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5F" w:rsidRPr="00E07C94" w:rsidRDefault="00102C5F" w:rsidP="00102C5F">
      <w:pPr>
        <w:spacing w:before="120" w:after="120"/>
        <w:ind w:firstLine="720"/>
        <w:jc w:val="both"/>
        <w:rPr>
          <w:szCs w:val="28"/>
          <w:lang w:val="pt-BR"/>
        </w:rPr>
      </w:pPr>
      <w:r w:rsidRPr="00E07C94">
        <w:rPr>
          <w:szCs w:val="28"/>
          <w:lang w:val="pt-BR"/>
        </w:rPr>
        <w:t>Mẫu báo cáo kết quả kiểm  tra</w:t>
      </w:r>
      <w:r>
        <w:rPr>
          <w:szCs w:val="28"/>
          <w:lang w:val="pt-BR"/>
        </w:rPr>
        <w:t xml:space="preserve"> HKII</w:t>
      </w:r>
      <w:r w:rsidRPr="00E07C94">
        <w:rPr>
          <w:szCs w:val="28"/>
          <w:lang w:val="pt-B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894"/>
        <w:gridCol w:w="632"/>
        <w:gridCol w:w="618"/>
        <w:gridCol w:w="632"/>
        <w:gridCol w:w="618"/>
        <w:gridCol w:w="632"/>
        <w:gridCol w:w="618"/>
        <w:gridCol w:w="632"/>
        <w:gridCol w:w="618"/>
        <w:gridCol w:w="632"/>
        <w:gridCol w:w="618"/>
        <w:gridCol w:w="633"/>
        <w:gridCol w:w="619"/>
      </w:tblGrid>
      <w:tr w:rsidR="00102C5F" w:rsidRPr="008A1B6A" w:rsidTr="00B77544">
        <w:tc>
          <w:tcPr>
            <w:tcW w:w="745" w:type="dxa"/>
            <w:vMerge w:val="restart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Môn</w:t>
            </w:r>
          </w:p>
          <w:p w:rsidR="00102C5F" w:rsidRPr="008A1B6A" w:rsidRDefault="00102C5F" w:rsidP="00B77544">
            <w:pPr>
              <w:spacing w:before="120"/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thi</w:t>
            </w:r>
          </w:p>
        </w:tc>
        <w:tc>
          <w:tcPr>
            <w:tcW w:w="901" w:type="dxa"/>
            <w:vMerge w:val="restart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TSHS</w:t>
            </w:r>
          </w:p>
          <w:p w:rsidR="00102C5F" w:rsidRPr="008A1B6A" w:rsidRDefault="00102C5F" w:rsidP="00B77544">
            <w:pPr>
              <w:spacing w:before="120"/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dự thi</w:t>
            </w:r>
          </w:p>
        </w:tc>
        <w:tc>
          <w:tcPr>
            <w:tcW w:w="3876" w:type="dxa"/>
            <w:gridSpan w:val="6"/>
          </w:tcPr>
          <w:p w:rsidR="00102C5F" w:rsidRPr="008A1B6A" w:rsidRDefault="00102C5F" w:rsidP="00B77544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8A1B6A">
              <w:rPr>
                <w:b/>
                <w:szCs w:val="28"/>
                <w:lang w:val="nl-NL"/>
              </w:rPr>
              <w:t>Điểm dưới TB</w:t>
            </w:r>
          </w:p>
        </w:tc>
        <w:tc>
          <w:tcPr>
            <w:tcW w:w="3878" w:type="dxa"/>
            <w:gridSpan w:val="6"/>
          </w:tcPr>
          <w:p w:rsidR="00102C5F" w:rsidRPr="008A1B6A" w:rsidRDefault="00102C5F" w:rsidP="00B77544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8A1B6A">
              <w:rPr>
                <w:b/>
                <w:szCs w:val="28"/>
                <w:lang w:val="nl-NL"/>
              </w:rPr>
              <w:t>Điểm trên trung bình</w:t>
            </w:r>
          </w:p>
        </w:tc>
      </w:tr>
      <w:tr w:rsidR="00102C5F" w:rsidRPr="008A1B6A" w:rsidTr="00B77544">
        <w:tc>
          <w:tcPr>
            <w:tcW w:w="745" w:type="dxa"/>
            <w:vMerge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901" w:type="dxa"/>
            <w:vMerge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1292" w:type="dxa"/>
            <w:gridSpan w:val="2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0 - 1</w:t>
            </w:r>
          </w:p>
        </w:tc>
        <w:tc>
          <w:tcPr>
            <w:tcW w:w="1292" w:type="dxa"/>
            <w:gridSpan w:val="2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1,1 – 4,9</w:t>
            </w:r>
          </w:p>
        </w:tc>
        <w:tc>
          <w:tcPr>
            <w:tcW w:w="1292" w:type="dxa"/>
            <w:gridSpan w:val="2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Cộng</w:t>
            </w:r>
          </w:p>
        </w:tc>
        <w:tc>
          <w:tcPr>
            <w:tcW w:w="1292" w:type="dxa"/>
            <w:gridSpan w:val="2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5 - 8,9</w:t>
            </w:r>
          </w:p>
        </w:tc>
        <w:tc>
          <w:tcPr>
            <w:tcW w:w="1292" w:type="dxa"/>
            <w:gridSpan w:val="2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9 -10</w:t>
            </w:r>
          </w:p>
        </w:tc>
        <w:tc>
          <w:tcPr>
            <w:tcW w:w="1294" w:type="dxa"/>
            <w:gridSpan w:val="2"/>
          </w:tcPr>
          <w:p w:rsidR="00102C5F" w:rsidRPr="008A1B6A" w:rsidRDefault="00102C5F" w:rsidP="00B77544">
            <w:pPr>
              <w:jc w:val="center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Cộng</w:t>
            </w:r>
          </w:p>
        </w:tc>
      </w:tr>
      <w:tr w:rsidR="00102C5F" w:rsidRPr="008A1B6A" w:rsidTr="00B77544">
        <w:tc>
          <w:tcPr>
            <w:tcW w:w="745" w:type="dxa"/>
            <w:vMerge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901" w:type="dxa"/>
            <w:vMerge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8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SL</w:t>
            </w:r>
          </w:p>
        </w:tc>
        <w:tc>
          <w:tcPr>
            <w:tcW w:w="644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%</w:t>
            </w:r>
          </w:p>
        </w:tc>
        <w:tc>
          <w:tcPr>
            <w:tcW w:w="648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SL</w:t>
            </w:r>
          </w:p>
        </w:tc>
        <w:tc>
          <w:tcPr>
            <w:tcW w:w="644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%</w:t>
            </w:r>
          </w:p>
        </w:tc>
        <w:tc>
          <w:tcPr>
            <w:tcW w:w="648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SL</w:t>
            </w:r>
          </w:p>
        </w:tc>
        <w:tc>
          <w:tcPr>
            <w:tcW w:w="644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%</w:t>
            </w:r>
          </w:p>
        </w:tc>
        <w:tc>
          <w:tcPr>
            <w:tcW w:w="648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SL</w:t>
            </w:r>
          </w:p>
        </w:tc>
        <w:tc>
          <w:tcPr>
            <w:tcW w:w="644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%</w:t>
            </w:r>
          </w:p>
        </w:tc>
        <w:tc>
          <w:tcPr>
            <w:tcW w:w="648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SL</w:t>
            </w:r>
          </w:p>
        </w:tc>
        <w:tc>
          <w:tcPr>
            <w:tcW w:w="644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%</w:t>
            </w:r>
          </w:p>
        </w:tc>
        <w:tc>
          <w:tcPr>
            <w:tcW w:w="649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SL</w:t>
            </w:r>
          </w:p>
        </w:tc>
        <w:tc>
          <w:tcPr>
            <w:tcW w:w="645" w:type="dxa"/>
          </w:tcPr>
          <w:p w:rsidR="00102C5F" w:rsidRPr="008A1B6A" w:rsidRDefault="00102C5F" w:rsidP="00B77544">
            <w:pPr>
              <w:jc w:val="both"/>
              <w:rPr>
                <w:szCs w:val="28"/>
                <w:lang w:val="nl-NL"/>
              </w:rPr>
            </w:pPr>
            <w:r w:rsidRPr="008A1B6A">
              <w:rPr>
                <w:szCs w:val="28"/>
                <w:lang w:val="nl-NL"/>
              </w:rPr>
              <w:t>%</w:t>
            </w:r>
          </w:p>
        </w:tc>
      </w:tr>
      <w:tr w:rsidR="00102C5F" w:rsidRPr="008A1B6A" w:rsidTr="00B77544">
        <w:tc>
          <w:tcPr>
            <w:tcW w:w="745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901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8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4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8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4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8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4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8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4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8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4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9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  <w:tc>
          <w:tcPr>
            <w:tcW w:w="645" w:type="dxa"/>
          </w:tcPr>
          <w:p w:rsidR="00102C5F" w:rsidRPr="008A1B6A" w:rsidRDefault="00102C5F" w:rsidP="00B77544">
            <w:pPr>
              <w:spacing w:before="120"/>
              <w:jc w:val="both"/>
              <w:rPr>
                <w:szCs w:val="28"/>
                <w:lang w:val="nl-NL"/>
              </w:rPr>
            </w:pPr>
          </w:p>
        </w:tc>
      </w:tr>
    </w:tbl>
    <w:p w:rsidR="00C87562" w:rsidRDefault="00C87562">
      <w:bookmarkStart w:id="0" w:name="_GoBack"/>
      <w:bookmarkEnd w:id="0"/>
    </w:p>
    <w:sectPr w:rsidR="00C87562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F"/>
    <w:rsid w:val="00102C5F"/>
    <w:rsid w:val="001F2FA9"/>
    <w:rsid w:val="00C87562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2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2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Truong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2019-05-08T02:20:00Z</dcterms:created>
  <dcterms:modified xsi:type="dcterms:W3CDTF">2019-05-08T02:20:00Z</dcterms:modified>
</cp:coreProperties>
</file>